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203F88" w:rsidTr="00F45121">
        <w:tc>
          <w:tcPr>
            <w:tcW w:w="3369" w:type="dxa"/>
            <w:vAlign w:val="center"/>
          </w:tcPr>
          <w:p w:rsidR="00203F88" w:rsidRPr="00203F88" w:rsidRDefault="00203F88" w:rsidP="00F4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F8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кредитования</w:t>
            </w:r>
          </w:p>
        </w:tc>
        <w:tc>
          <w:tcPr>
            <w:tcW w:w="6202" w:type="dxa"/>
            <w:vAlign w:val="center"/>
          </w:tcPr>
          <w:p w:rsidR="00203F88" w:rsidRPr="00203F88" w:rsidRDefault="00203F88" w:rsidP="00F4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F88">
              <w:rPr>
                <w:rFonts w:ascii="Times New Roman" w:hAnsi="Times New Roman" w:cs="Times New Roman"/>
                <w:b/>
                <w:sz w:val="24"/>
                <w:szCs w:val="24"/>
              </w:rPr>
              <w:t>Кредит под залог приобретаемой техники и/или об</w:t>
            </w:r>
            <w:r w:rsidRPr="00203F8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3F88">
              <w:rPr>
                <w:rFonts w:ascii="Times New Roman" w:hAnsi="Times New Roman" w:cs="Times New Roman"/>
                <w:b/>
                <w:sz w:val="24"/>
                <w:szCs w:val="24"/>
              </w:rPr>
              <w:t>рудования (обновление основных фондов)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76-П</w:t>
            </w:r>
          </w:p>
        </w:tc>
      </w:tr>
      <w:tr w:rsidR="004502F9" w:rsidTr="004D1A3E">
        <w:tc>
          <w:tcPr>
            <w:tcW w:w="3369" w:type="dxa"/>
            <w:vAlign w:val="center"/>
          </w:tcPr>
          <w:p w:rsidR="004502F9" w:rsidRDefault="004502F9" w:rsidP="00F4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Заемщика</w:t>
            </w:r>
          </w:p>
        </w:tc>
        <w:tc>
          <w:tcPr>
            <w:tcW w:w="6202" w:type="dxa"/>
          </w:tcPr>
          <w:p w:rsidR="004502F9" w:rsidRDefault="004502F9" w:rsidP="00F451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F9">
              <w:rPr>
                <w:rFonts w:ascii="Times New Roman" w:hAnsi="Times New Roman" w:cs="Times New Roman"/>
                <w:sz w:val="24"/>
                <w:szCs w:val="24"/>
              </w:rPr>
              <w:t>Юридические лица (за исключением СКПК</w:t>
            </w:r>
            <w:r w:rsidR="001D7C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502F9">
              <w:rPr>
                <w:rFonts w:ascii="Times New Roman" w:hAnsi="Times New Roman" w:cs="Times New Roman"/>
                <w:sz w:val="24"/>
                <w:szCs w:val="24"/>
              </w:rPr>
              <w:t>), индивид</w:t>
            </w:r>
            <w:r w:rsidRPr="00450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02F9">
              <w:rPr>
                <w:rFonts w:ascii="Times New Roman" w:hAnsi="Times New Roman" w:cs="Times New Roman"/>
                <w:sz w:val="24"/>
                <w:szCs w:val="24"/>
              </w:rPr>
              <w:t>альные предприниматели, включая ИП – главы КФХ</w:t>
            </w:r>
          </w:p>
          <w:p w:rsidR="001D7CBF" w:rsidRPr="00F45121" w:rsidRDefault="001D7CBF" w:rsidP="001D7CBF">
            <w:pPr>
              <w:spacing w:before="12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Сельскохозяйственный креди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тный потребительский кооператив</w:t>
            </w:r>
          </w:p>
        </w:tc>
      </w:tr>
      <w:tr w:rsidR="00F45121" w:rsidTr="004D1A3E">
        <w:tc>
          <w:tcPr>
            <w:tcW w:w="3369" w:type="dxa"/>
            <w:vAlign w:val="center"/>
          </w:tcPr>
          <w:p w:rsidR="00F45121" w:rsidRPr="00F45121" w:rsidRDefault="00F45121" w:rsidP="00F4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кредита</w:t>
            </w:r>
          </w:p>
        </w:tc>
        <w:tc>
          <w:tcPr>
            <w:tcW w:w="6202" w:type="dxa"/>
          </w:tcPr>
          <w:p w:rsidR="00F45121" w:rsidRDefault="00F45121" w:rsidP="00F451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21">
              <w:rPr>
                <w:rFonts w:ascii="Times New Roman" w:hAnsi="Times New Roman" w:cs="Times New Roman"/>
                <w:sz w:val="24"/>
                <w:szCs w:val="24"/>
              </w:rPr>
              <w:t>На приобретение самоходной, прицепной, навесной сел</w:t>
            </w:r>
            <w:r w:rsidRPr="00F451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5121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техники/оборудования; грузовых, гр</w:t>
            </w:r>
            <w:r w:rsidRPr="00F451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5121">
              <w:rPr>
                <w:rFonts w:ascii="Times New Roman" w:hAnsi="Times New Roman" w:cs="Times New Roman"/>
                <w:sz w:val="24"/>
                <w:szCs w:val="24"/>
              </w:rPr>
              <w:t>зопассажирских, пассажирских (за исключением пасс</w:t>
            </w:r>
            <w:r w:rsidRPr="00F451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121">
              <w:rPr>
                <w:rFonts w:ascii="Times New Roman" w:hAnsi="Times New Roman" w:cs="Times New Roman"/>
                <w:sz w:val="24"/>
                <w:szCs w:val="24"/>
              </w:rPr>
              <w:t>жирских представительского класса)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F45121">
              <w:rPr>
                <w:rFonts w:ascii="Times New Roman" w:hAnsi="Times New Roman" w:cs="Times New Roman"/>
                <w:sz w:val="24"/>
                <w:szCs w:val="24"/>
              </w:rPr>
              <w:t>, специальных и специализированных автотранспортных средств, приц</w:t>
            </w:r>
            <w:r w:rsidRPr="00F451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121">
              <w:rPr>
                <w:rFonts w:ascii="Times New Roman" w:hAnsi="Times New Roman" w:cs="Times New Roman"/>
                <w:sz w:val="24"/>
                <w:szCs w:val="24"/>
              </w:rPr>
              <w:t>пов и полуприцепов к ним, автобусов; лесозаготовител</w:t>
            </w:r>
            <w:r w:rsidRPr="00F451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5121">
              <w:rPr>
                <w:rFonts w:ascii="Times New Roman" w:hAnsi="Times New Roman" w:cs="Times New Roman"/>
                <w:sz w:val="24"/>
                <w:szCs w:val="24"/>
              </w:rPr>
              <w:t>ной техники; дорожно-строительной и коммунальной техники/оборудования; бывшей в употреблении (б/у) с</w:t>
            </w:r>
            <w:r w:rsidRPr="00F451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121">
              <w:rPr>
                <w:rFonts w:ascii="Times New Roman" w:hAnsi="Times New Roman" w:cs="Times New Roman"/>
                <w:sz w:val="24"/>
                <w:szCs w:val="24"/>
              </w:rPr>
              <w:t>моходной сельскохозяйственной техники; оборудования овощехранилищ, приемных пунктов молока; оборудов</w:t>
            </w:r>
            <w:r w:rsidRPr="00F451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121">
              <w:rPr>
                <w:rFonts w:ascii="Times New Roman" w:hAnsi="Times New Roman" w:cs="Times New Roman"/>
                <w:sz w:val="24"/>
                <w:szCs w:val="24"/>
              </w:rPr>
              <w:t xml:space="preserve">ния для ремонта и техобслуживания; систем резервного энергосбережения; оборудования для деревообработки и переработки древесных отходов в </w:t>
            </w:r>
            <w:proofErr w:type="spellStart"/>
            <w:r w:rsidRPr="00F45121">
              <w:rPr>
                <w:rFonts w:ascii="Times New Roman" w:hAnsi="Times New Roman" w:cs="Times New Roman"/>
                <w:sz w:val="24"/>
                <w:szCs w:val="24"/>
              </w:rPr>
              <w:t>биотопливо</w:t>
            </w:r>
            <w:proofErr w:type="spellEnd"/>
            <w:r w:rsidRPr="00F45121">
              <w:rPr>
                <w:rFonts w:ascii="Times New Roman" w:hAnsi="Times New Roman" w:cs="Times New Roman"/>
                <w:sz w:val="24"/>
                <w:szCs w:val="24"/>
              </w:rPr>
              <w:t>; оборуд</w:t>
            </w:r>
            <w:r w:rsidRPr="00F451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121">
              <w:rPr>
                <w:rFonts w:ascii="Times New Roman" w:hAnsi="Times New Roman" w:cs="Times New Roman"/>
                <w:sz w:val="24"/>
                <w:szCs w:val="24"/>
              </w:rPr>
              <w:t>вания зерновых комплексов (элеваторов); птицеводческ</w:t>
            </w:r>
            <w:r w:rsidRPr="00F451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121">
              <w:rPr>
                <w:rFonts w:ascii="Times New Roman" w:hAnsi="Times New Roman" w:cs="Times New Roman"/>
                <w:sz w:val="24"/>
                <w:szCs w:val="24"/>
              </w:rPr>
              <w:t>го оборудования; оборудования для переработки молока, мяса, овощей, ягод, грибов, береговой переработки рыбы, машин и оборудования для первичной переработки льна.</w:t>
            </w:r>
          </w:p>
          <w:p w:rsidR="00F45121" w:rsidRPr="00F45121" w:rsidRDefault="00F45121" w:rsidP="00F45121">
            <w:pPr>
              <w:tabs>
                <w:tab w:val="left" w:pos="317"/>
              </w:tabs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5121">
              <w:rPr>
                <w:rFonts w:ascii="Times New Roman" w:hAnsi="Times New Roman" w:cs="Times New Roman"/>
                <w:sz w:val="18"/>
                <w:szCs w:val="18"/>
              </w:rPr>
              <w:t>*Предоставление кредитов на приобретение легковых пассажирских автом</w:t>
            </w:r>
            <w:r w:rsidRPr="00F451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45121">
              <w:rPr>
                <w:rFonts w:ascii="Times New Roman" w:hAnsi="Times New Roman" w:cs="Times New Roman"/>
                <w:sz w:val="18"/>
                <w:szCs w:val="18"/>
              </w:rPr>
              <w:t>билей иных классов допускается исключительно в случаях их приобретения конечными покупателями для обновления основных фондов</w:t>
            </w:r>
          </w:p>
        </w:tc>
      </w:tr>
      <w:tr w:rsidR="00742EC2" w:rsidTr="006B441D">
        <w:tc>
          <w:tcPr>
            <w:tcW w:w="3369" w:type="dxa"/>
            <w:vAlign w:val="center"/>
          </w:tcPr>
          <w:p w:rsidR="00742EC2" w:rsidRPr="00F45121" w:rsidRDefault="00742EC2" w:rsidP="00F4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кредита</w:t>
            </w:r>
          </w:p>
        </w:tc>
        <w:tc>
          <w:tcPr>
            <w:tcW w:w="6202" w:type="dxa"/>
          </w:tcPr>
          <w:p w:rsidR="004A2A37" w:rsidRDefault="004A2A37" w:rsidP="0099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а приобретение техники и/или оборудования в завис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мости от вида 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 на срок до 5 и до 7 лет;</w:t>
            </w:r>
          </w:p>
          <w:p w:rsidR="00742EC2" w:rsidRPr="00742EC2" w:rsidRDefault="004A2A37" w:rsidP="004A2A3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End"/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gramStart"/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 зависимости от даты ее изготовления на срок до 3 и до 4 лет</w:t>
            </w:r>
          </w:p>
        </w:tc>
      </w:tr>
      <w:tr w:rsidR="00742EC2" w:rsidTr="00F45121">
        <w:tc>
          <w:tcPr>
            <w:tcW w:w="3369" w:type="dxa"/>
            <w:vAlign w:val="center"/>
          </w:tcPr>
          <w:p w:rsidR="00742EC2" w:rsidRPr="00F45121" w:rsidRDefault="00742EC2" w:rsidP="00F4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кредита</w:t>
            </w:r>
          </w:p>
        </w:tc>
        <w:tc>
          <w:tcPr>
            <w:tcW w:w="6202" w:type="dxa"/>
            <w:vAlign w:val="center"/>
          </w:tcPr>
          <w:p w:rsidR="0026043F" w:rsidRDefault="00887027" w:rsidP="0074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027">
              <w:rPr>
                <w:rFonts w:ascii="Times New Roman" w:hAnsi="Times New Roman" w:cs="Times New Roman"/>
                <w:sz w:val="24"/>
                <w:szCs w:val="24"/>
              </w:rPr>
              <w:t>Определяется с учетом финансового состояния заемщика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6043F">
              <w:rPr>
                <w:rFonts w:ascii="Times New Roman" w:hAnsi="Times New Roman" w:cs="Times New Roman"/>
                <w:sz w:val="24"/>
                <w:szCs w:val="24"/>
              </w:rPr>
              <w:t>стоимости имущества по договору купли-продажи, а именно:</w:t>
            </w:r>
          </w:p>
          <w:p w:rsidR="00742EC2" w:rsidRPr="00742EC2" w:rsidRDefault="0026043F" w:rsidP="0026043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о 85%</w:t>
            </w:r>
            <w:r w:rsidR="00887027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финансируется Банком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 xml:space="preserve"> для приобретения сам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ходной, прицепной, навесной сельхозтехн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ки/оборудования российского производства, грузовых, грузопассажирских, пассажирских (за исключением па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сажирских представительского класса и легковых), сп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циальных и специализированных автотранспортных средств, прицепов и полуприцепов к ним, автобусов, л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созаготовительной техники;</w:t>
            </w:r>
          </w:p>
          <w:p w:rsidR="00742EC2" w:rsidRPr="00742EC2" w:rsidRDefault="0026043F" w:rsidP="0026043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 xml:space="preserve">о 80% </w:t>
            </w:r>
            <w:r w:rsidR="00887027">
              <w:rPr>
                <w:rFonts w:ascii="Times New Roman" w:hAnsi="Times New Roman" w:cs="Times New Roman"/>
                <w:sz w:val="24"/>
                <w:szCs w:val="24"/>
              </w:rPr>
              <w:t>финансируется Банком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 xml:space="preserve"> для приобретения сам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ходной, прицепной, навесной сельхозтехн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ки/оборудования зарубежного производства, оборудов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ния овощехранилищ, приемных пунктов молока, доро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 xml:space="preserve">но-строительной и коммунальной техники/оборудования, </w:t>
            </w:r>
            <w:proofErr w:type="gramStart"/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/у техники с датой изготовления 2-3 года до даты закл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чения договора купли-продажи; систем резервного эне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госбережения;</w:t>
            </w:r>
          </w:p>
          <w:p w:rsidR="00742EC2" w:rsidRPr="00742EC2" w:rsidRDefault="0026043F" w:rsidP="0026043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 xml:space="preserve">о 75% </w:t>
            </w:r>
            <w:r w:rsidR="00887027">
              <w:rPr>
                <w:rFonts w:ascii="Times New Roman" w:hAnsi="Times New Roman" w:cs="Times New Roman"/>
                <w:sz w:val="24"/>
                <w:szCs w:val="24"/>
              </w:rPr>
              <w:t>финансируется Банком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 xml:space="preserve"> для приобретения дерев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обрабатывающего оборудования и оборудования для  п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 xml:space="preserve">реработки древесных отходов в </w:t>
            </w:r>
            <w:proofErr w:type="spellStart"/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биотопливо</w:t>
            </w:r>
            <w:proofErr w:type="spellEnd"/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EC2" w:rsidRPr="00742EC2" w:rsidRDefault="0026043F" w:rsidP="004A2A3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 xml:space="preserve">о 70% </w:t>
            </w:r>
            <w:r w:rsidR="00887027">
              <w:rPr>
                <w:rFonts w:ascii="Times New Roman" w:hAnsi="Times New Roman" w:cs="Times New Roman"/>
                <w:sz w:val="24"/>
                <w:szCs w:val="24"/>
              </w:rPr>
              <w:t>финансируется Банком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 xml:space="preserve"> для приобретения б/у техники с датой изготовления 3-4 года до даты заключ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ния договора купли-продажи; оборудования зерновых комплексов (элеваторов); комбикормовых стационарных установок производительностью до 10 т/час и входящего в их состав технологического оборудования; птицеводч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 xml:space="preserve">ского оборудования; доильных залов (установок) при беспривязном содержании животных (в </w:t>
            </w:r>
            <w:proofErr w:type="spellStart"/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. роботы-дояры);</w:t>
            </w:r>
            <w:proofErr w:type="gramEnd"/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 xml:space="preserve"> сборно-разборных холодильных камер без мета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 xml:space="preserve">локонструкций, и их компонентов; машин, дождевальных и поливных установок и аппаратов, насосных станций; оборудования для переработки молока, мяса, овощей, ягод, грибов, береговой переработки рыбы;  </w:t>
            </w:r>
          </w:p>
          <w:p w:rsidR="00742EC2" w:rsidRPr="00F45121" w:rsidRDefault="0026043F" w:rsidP="0026043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 xml:space="preserve">о 60% </w:t>
            </w:r>
            <w:r w:rsidR="00887027">
              <w:rPr>
                <w:rFonts w:ascii="Times New Roman" w:hAnsi="Times New Roman" w:cs="Times New Roman"/>
                <w:sz w:val="24"/>
                <w:szCs w:val="24"/>
              </w:rPr>
              <w:t>финансируется Банком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 xml:space="preserve"> для приобретения обор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дования для ремонта и техобслуживания техники; обор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дования для переработки отходов убоя с/х животных и птицы; машин и оборудования для первичной перерабо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42EC2" w:rsidRPr="00742EC2">
              <w:rPr>
                <w:rFonts w:ascii="Times New Roman" w:hAnsi="Times New Roman" w:cs="Times New Roman"/>
                <w:sz w:val="24"/>
                <w:szCs w:val="24"/>
              </w:rPr>
              <w:t>ки льна</w:t>
            </w:r>
          </w:p>
        </w:tc>
      </w:tr>
      <w:tr w:rsidR="00742EC2" w:rsidTr="00F45121">
        <w:tc>
          <w:tcPr>
            <w:tcW w:w="3369" w:type="dxa"/>
            <w:vAlign w:val="center"/>
          </w:tcPr>
          <w:p w:rsidR="00742EC2" w:rsidRPr="00F45121" w:rsidRDefault="0026043F" w:rsidP="00F4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6202" w:type="dxa"/>
            <w:vAlign w:val="center"/>
          </w:tcPr>
          <w:p w:rsidR="004816BB" w:rsidRPr="004816BB" w:rsidRDefault="004816BB" w:rsidP="0048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B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обеспечение</w:t>
            </w:r>
            <w:r w:rsidRPr="0048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16BB">
              <w:rPr>
                <w:rFonts w:ascii="Times New Roman" w:hAnsi="Times New Roman" w:cs="Times New Roman"/>
                <w:sz w:val="24"/>
                <w:szCs w:val="24"/>
              </w:rPr>
              <w:t xml:space="preserve"> залог приобретаемой техники и/или оборудования.</w:t>
            </w:r>
          </w:p>
          <w:p w:rsidR="004816BB" w:rsidRPr="004816BB" w:rsidRDefault="004816BB" w:rsidP="0048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BB">
              <w:rPr>
                <w:rFonts w:ascii="Times New Roman" w:hAnsi="Times New Roman" w:cs="Times New Roman"/>
                <w:sz w:val="24"/>
                <w:szCs w:val="24"/>
              </w:rPr>
              <w:t>В случае приобретения самоходной лесозаготовительной техники заемщик обязан предоставить также иное обе</w:t>
            </w:r>
            <w:r w:rsidRPr="004816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16BB">
              <w:rPr>
                <w:rFonts w:ascii="Times New Roman" w:hAnsi="Times New Roman" w:cs="Times New Roman"/>
                <w:sz w:val="24"/>
                <w:szCs w:val="24"/>
              </w:rPr>
              <w:t>печение (помимо залога приобретаемой техники).</w:t>
            </w:r>
          </w:p>
          <w:p w:rsidR="00742EC2" w:rsidRPr="00F45121" w:rsidRDefault="004816BB" w:rsidP="004816B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B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обеспечение</w:t>
            </w:r>
            <w:r w:rsidRPr="004816BB">
              <w:rPr>
                <w:rFonts w:ascii="Times New Roman" w:hAnsi="Times New Roman" w:cs="Times New Roman"/>
                <w:sz w:val="24"/>
                <w:szCs w:val="24"/>
              </w:rPr>
              <w:t xml:space="preserve"> – поручительство руков</w:t>
            </w:r>
            <w:r w:rsidRPr="004816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6BB">
              <w:rPr>
                <w:rFonts w:ascii="Times New Roman" w:hAnsi="Times New Roman" w:cs="Times New Roman"/>
                <w:sz w:val="24"/>
                <w:szCs w:val="24"/>
              </w:rPr>
              <w:t>дителя, главного бухгалтера, владеющего любым колич</w:t>
            </w:r>
            <w:r w:rsidRPr="004816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16BB">
              <w:rPr>
                <w:rFonts w:ascii="Times New Roman" w:hAnsi="Times New Roman" w:cs="Times New Roman"/>
                <w:sz w:val="24"/>
                <w:szCs w:val="24"/>
              </w:rPr>
              <w:t>ством акций/любым количеством долей в уставном кап</w:t>
            </w:r>
            <w:r w:rsidRPr="004816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16BB">
              <w:rPr>
                <w:rFonts w:ascii="Times New Roman" w:hAnsi="Times New Roman" w:cs="Times New Roman"/>
                <w:sz w:val="24"/>
                <w:szCs w:val="24"/>
              </w:rPr>
              <w:t>тале заемщика, акционеров, владеющих пакетами акций Заемщика в размере не менее чем 25% плюс 1 акция – а</w:t>
            </w:r>
            <w:r w:rsidRPr="004816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16BB">
              <w:rPr>
                <w:rFonts w:ascii="Times New Roman" w:hAnsi="Times New Roman" w:cs="Times New Roman"/>
                <w:sz w:val="24"/>
                <w:szCs w:val="24"/>
              </w:rPr>
              <w:t>ционерного общества/участников, каждому из которых принадлежит более 25% долей в уставном капитале З</w:t>
            </w:r>
            <w:r w:rsidRPr="004816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6BB">
              <w:rPr>
                <w:rFonts w:ascii="Times New Roman" w:hAnsi="Times New Roman" w:cs="Times New Roman"/>
                <w:sz w:val="24"/>
                <w:szCs w:val="24"/>
              </w:rPr>
              <w:t>емщика – общества с ограниченной ответственностью.</w:t>
            </w:r>
          </w:p>
        </w:tc>
      </w:tr>
      <w:tr w:rsidR="004816BB" w:rsidTr="00F45121">
        <w:tc>
          <w:tcPr>
            <w:tcW w:w="3369" w:type="dxa"/>
            <w:vAlign w:val="center"/>
          </w:tcPr>
          <w:p w:rsidR="004816BB" w:rsidRDefault="004816BB" w:rsidP="00F4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</w:t>
            </w:r>
          </w:p>
        </w:tc>
        <w:tc>
          <w:tcPr>
            <w:tcW w:w="6202" w:type="dxa"/>
            <w:vAlign w:val="center"/>
          </w:tcPr>
          <w:p w:rsidR="004816BB" w:rsidRPr="004816BB" w:rsidRDefault="004816BB" w:rsidP="0048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14,57% до 19,40%</w:t>
            </w:r>
          </w:p>
        </w:tc>
      </w:tr>
      <w:tr w:rsidR="004816BB" w:rsidTr="00F45121">
        <w:tc>
          <w:tcPr>
            <w:tcW w:w="3369" w:type="dxa"/>
            <w:vAlign w:val="center"/>
          </w:tcPr>
          <w:p w:rsidR="004816BB" w:rsidRDefault="004816BB" w:rsidP="00F4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6202" w:type="dxa"/>
            <w:vAlign w:val="center"/>
          </w:tcPr>
          <w:p w:rsidR="004816BB" w:rsidRPr="004816BB" w:rsidRDefault="004816BB" w:rsidP="0048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BB">
              <w:rPr>
                <w:rFonts w:ascii="Times New Roman" w:hAnsi="Times New Roman" w:cs="Times New Roman"/>
                <w:sz w:val="24"/>
                <w:szCs w:val="24"/>
              </w:rPr>
              <w:t>Для нов</w:t>
            </w:r>
            <w:r w:rsidR="0039220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816BB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и/или оборудования (по инвестицио</w:t>
            </w:r>
            <w:r w:rsidRPr="004816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16BB">
              <w:rPr>
                <w:rFonts w:ascii="Times New Roman" w:hAnsi="Times New Roman" w:cs="Times New Roman"/>
                <w:sz w:val="24"/>
                <w:szCs w:val="24"/>
              </w:rPr>
              <w:t xml:space="preserve">ным кредитам): </w:t>
            </w:r>
            <w:r w:rsidR="00392208">
              <w:rPr>
                <w:rFonts w:ascii="Times New Roman" w:hAnsi="Times New Roman" w:cs="Times New Roman"/>
                <w:sz w:val="24"/>
                <w:szCs w:val="24"/>
              </w:rPr>
              <w:t>льготный период по погашению основн</w:t>
            </w:r>
            <w:r w:rsidR="00392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2208">
              <w:rPr>
                <w:rFonts w:ascii="Times New Roman" w:hAnsi="Times New Roman" w:cs="Times New Roman"/>
                <w:sz w:val="24"/>
                <w:szCs w:val="24"/>
              </w:rPr>
              <w:t xml:space="preserve">го долга </w:t>
            </w:r>
            <w:r w:rsidRPr="004816BB">
              <w:rPr>
                <w:rFonts w:ascii="Times New Roman" w:hAnsi="Times New Roman" w:cs="Times New Roman"/>
                <w:sz w:val="24"/>
                <w:szCs w:val="24"/>
              </w:rPr>
              <w:t xml:space="preserve">до 12 месяцев </w:t>
            </w:r>
            <w:proofErr w:type="gramStart"/>
            <w:r w:rsidRPr="004816BB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4816BB">
              <w:rPr>
                <w:rFonts w:ascii="Times New Roman" w:hAnsi="Times New Roman" w:cs="Times New Roman"/>
                <w:sz w:val="24"/>
                <w:szCs w:val="24"/>
              </w:rPr>
              <w:t xml:space="preserve"> кредитного д</w:t>
            </w:r>
            <w:r w:rsidRPr="004816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6BB">
              <w:rPr>
                <w:rFonts w:ascii="Times New Roman" w:hAnsi="Times New Roman" w:cs="Times New Roman"/>
                <w:sz w:val="24"/>
                <w:szCs w:val="24"/>
              </w:rPr>
              <w:t>говора/договора об открытии кредитной линии.</w:t>
            </w:r>
          </w:p>
          <w:p w:rsidR="004816BB" w:rsidRDefault="004816BB" w:rsidP="004816B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6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816BB"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gramStart"/>
            <w:r w:rsidRPr="004816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816BB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 зависимости от срока ее 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плуатации: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30F4">
              <w:rPr>
                <w:rFonts w:ascii="Times New Roman" w:hAnsi="Times New Roman" w:cs="Times New Roman"/>
                <w:sz w:val="24"/>
                <w:szCs w:val="24"/>
              </w:rPr>
              <w:t xml:space="preserve">льготный период по погашению основного долга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6 и до 9 месяцев</w:t>
            </w:r>
            <w:r w:rsidRPr="004816BB">
              <w:rPr>
                <w:rFonts w:ascii="Times New Roman" w:hAnsi="Times New Roman" w:cs="Times New Roman"/>
                <w:sz w:val="24"/>
                <w:szCs w:val="24"/>
              </w:rPr>
              <w:t xml:space="preserve"> с даты заключения кредитного догов</w:t>
            </w:r>
            <w:r w:rsidRPr="004816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6BB">
              <w:rPr>
                <w:rFonts w:ascii="Times New Roman" w:hAnsi="Times New Roman" w:cs="Times New Roman"/>
                <w:sz w:val="24"/>
                <w:szCs w:val="24"/>
              </w:rPr>
              <w:t>ра/договора об открытии кредитной линии</w:t>
            </w:r>
          </w:p>
        </w:tc>
      </w:tr>
      <w:tr w:rsidR="00434848" w:rsidTr="00D410FF">
        <w:tc>
          <w:tcPr>
            <w:tcW w:w="9571" w:type="dxa"/>
            <w:gridSpan w:val="2"/>
            <w:vAlign w:val="center"/>
          </w:tcPr>
          <w:p w:rsidR="00434848" w:rsidRPr="0055279D" w:rsidRDefault="00434848" w:rsidP="00600CFF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27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Более подробную информацию об условиях кредитования уточняйте в офисах </w:t>
            </w:r>
          </w:p>
          <w:p w:rsidR="00434848" w:rsidRDefault="00434848" w:rsidP="00600CFF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279D">
              <w:rPr>
                <w:rFonts w:ascii="Times New Roman" w:hAnsi="Times New Roman" w:cs="Times New Roman"/>
                <w:b/>
                <w:sz w:val="22"/>
                <w:szCs w:val="22"/>
              </w:rPr>
              <w:t>АО «</w:t>
            </w:r>
            <w:proofErr w:type="spellStart"/>
            <w:r w:rsidRPr="0055279D">
              <w:rPr>
                <w:rFonts w:ascii="Times New Roman" w:hAnsi="Times New Roman" w:cs="Times New Roman"/>
                <w:b/>
                <w:sz w:val="22"/>
                <w:szCs w:val="22"/>
              </w:rPr>
              <w:t>Россельхозбанк</w:t>
            </w:r>
            <w:proofErr w:type="spellEnd"/>
            <w:r w:rsidRPr="0055279D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Pr="00B25D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или по телефону горячей линии – 8 (800) 200-02-90 </w:t>
            </w:r>
          </w:p>
          <w:p w:rsidR="00434848" w:rsidRPr="00B25D20" w:rsidRDefault="00434848" w:rsidP="00600CFF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Звонок по России бесплатный</w:t>
            </w:r>
          </w:p>
        </w:tc>
      </w:tr>
    </w:tbl>
    <w:p w:rsidR="00D71B70" w:rsidRDefault="00D71B70"/>
    <w:sectPr w:rsidR="00D7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6D" w:rsidRDefault="000F306D" w:rsidP="00F45121">
      <w:pPr>
        <w:spacing w:after="0" w:line="240" w:lineRule="auto"/>
      </w:pPr>
      <w:r>
        <w:separator/>
      </w:r>
    </w:p>
  </w:endnote>
  <w:endnote w:type="continuationSeparator" w:id="0">
    <w:p w:rsidR="000F306D" w:rsidRDefault="000F306D" w:rsidP="00F4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6D" w:rsidRDefault="000F306D" w:rsidP="00F45121">
      <w:pPr>
        <w:spacing w:after="0" w:line="240" w:lineRule="auto"/>
      </w:pPr>
      <w:r>
        <w:separator/>
      </w:r>
    </w:p>
  </w:footnote>
  <w:footnote w:type="continuationSeparator" w:id="0">
    <w:p w:rsidR="000F306D" w:rsidRDefault="000F306D" w:rsidP="00F4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5EC4"/>
    <w:multiLevelType w:val="hybridMultilevel"/>
    <w:tmpl w:val="A38CB440"/>
    <w:lvl w:ilvl="0" w:tplc="A6BAB2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A6616"/>
    <w:multiLevelType w:val="hybridMultilevel"/>
    <w:tmpl w:val="870A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B3230"/>
    <w:multiLevelType w:val="hybridMultilevel"/>
    <w:tmpl w:val="764CCD26"/>
    <w:lvl w:ilvl="0" w:tplc="3E64D6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72"/>
    <w:rsid w:val="0009251B"/>
    <w:rsid w:val="000F306D"/>
    <w:rsid w:val="0010225D"/>
    <w:rsid w:val="001D7CBF"/>
    <w:rsid w:val="00203F88"/>
    <w:rsid w:val="0026043F"/>
    <w:rsid w:val="00392208"/>
    <w:rsid w:val="00434848"/>
    <w:rsid w:val="004502F9"/>
    <w:rsid w:val="004816BB"/>
    <w:rsid w:val="004A2A37"/>
    <w:rsid w:val="0072507B"/>
    <w:rsid w:val="00742EC2"/>
    <w:rsid w:val="00887027"/>
    <w:rsid w:val="008A30F4"/>
    <w:rsid w:val="00B03772"/>
    <w:rsid w:val="00C718CB"/>
    <w:rsid w:val="00D06FC2"/>
    <w:rsid w:val="00D71B70"/>
    <w:rsid w:val="00E2345E"/>
    <w:rsid w:val="00F4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F45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F451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rsid w:val="00F45121"/>
    <w:rPr>
      <w:vertAlign w:val="superscript"/>
    </w:rPr>
  </w:style>
  <w:style w:type="paragraph" w:styleId="a7">
    <w:name w:val="List Paragraph"/>
    <w:basedOn w:val="a"/>
    <w:uiPriority w:val="34"/>
    <w:qFormat/>
    <w:rsid w:val="00F45121"/>
    <w:pPr>
      <w:ind w:left="720"/>
      <w:contextualSpacing/>
    </w:pPr>
  </w:style>
  <w:style w:type="paragraph" w:customStyle="1" w:styleId="ConsNormal">
    <w:name w:val="ConsNormal"/>
    <w:rsid w:val="0009251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F45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F451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rsid w:val="00F45121"/>
    <w:rPr>
      <w:vertAlign w:val="superscript"/>
    </w:rPr>
  </w:style>
  <w:style w:type="paragraph" w:styleId="a7">
    <w:name w:val="List Paragraph"/>
    <w:basedOn w:val="a"/>
    <w:uiPriority w:val="34"/>
    <w:qFormat/>
    <w:rsid w:val="00F45121"/>
    <w:pPr>
      <w:ind w:left="720"/>
      <w:contextualSpacing/>
    </w:pPr>
  </w:style>
  <w:style w:type="paragraph" w:customStyle="1" w:styleId="ConsNormal">
    <w:name w:val="ConsNormal"/>
    <w:rsid w:val="0009251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Россельхозбанк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 Антон Владимирович</dc:creator>
  <cp:keywords/>
  <dc:description/>
  <cp:lastModifiedBy>Кошелев Антон Владимирович</cp:lastModifiedBy>
  <cp:revision>7</cp:revision>
  <dcterms:created xsi:type="dcterms:W3CDTF">2016-03-17T02:58:00Z</dcterms:created>
  <dcterms:modified xsi:type="dcterms:W3CDTF">2016-04-04T04:33:00Z</dcterms:modified>
</cp:coreProperties>
</file>